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3947B" w14:textId="77777777" w:rsidR="00872E7C" w:rsidRPr="00F50F4A" w:rsidRDefault="00872E7C" w:rsidP="00872E7C">
      <w:pPr>
        <w:spacing w:after="0" w:line="240" w:lineRule="auto"/>
        <w:rPr>
          <w:rFonts w:ascii="Times New Roman" w:eastAsia="Calibri" w:hAnsi="Times New Roman" w:cs="Times New Roman"/>
          <w:sz w:val="25"/>
          <w:szCs w:val="25"/>
          <w:lang w:eastAsia="sk-SK"/>
        </w:rPr>
      </w:pPr>
    </w:p>
    <w:p w14:paraId="1763FB97" w14:textId="77777777" w:rsidR="00872E7C" w:rsidRDefault="00872E7C" w:rsidP="00872E7C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  <w:lang w:eastAsia="sk-SK"/>
        </w:rPr>
        <w:drawing>
          <wp:inline distT="0" distB="0" distL="0" distR="0" wp14:anchorId="47413791" wp14:editId="2BFD8AF2">
            <wp:extent cx="609600" cy="781050"/>
            <wp:effectExtent l="0" t="0" r="0" b="0"/>
            <wp:docPr id="12" name="Obrázo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160" w:type="pct"/>
        <w:tblCellSpacing w:w="15" w:type="dxa"/>
        <w:tblLook w:val="04A0" w:firstRow="1" w:lastRow="0" w:firstColumn="1" w:lastColumn="0" w:noHBand="0" w:noVBand="1"/>
      </w:tblPr>
      <w:tblGrid>
        <w:gridCol w:w="9362"/>
      </w:tblGrid>
      <w:tr w:rsidR="00872E7C" w14:paraId="2C71D4CC" w14:textId="77777777" w:rsidTr="00670BCD">
        <w:trPr>
          <w:tblCellSpacing w:w="15" w:type="dxa"/>
        </w:trPr>
        <w:tc>
          <w:tcPr>
            <w:tcW w:w="4968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1B79F94" w14:textId="77777777" w:rsidR="00872E7C" w:rsidRDefault="00872E7C" w:rsidP="00670BCD">
            <w:pPr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72E7C" w14:paraId="03D13094" w14:textId="77777777" w:rsidTr="00670BCD">
        <w:trPr>
          <w:tblCellSpacing w:w="15" w:type="dxa"/>
        </w:trPr>
        <w:tc>
          <w:tcPr>
            <w:tcW w:w="4968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5FD5C78" w14:textId="77777777" w:rsidR="00872E7C" w:rsidRDefault="00872E7C" w:rsidP="00670BCD">
            <w:pPr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72E7C" w14:paraId="635DCEA0" w14:textId="77777777" w:rsidTr="00670BCD">
        <w:trPr>
          <w:tblCellSpacing w:w="15" w:type="dxa"/>
        </w:trPr>
        <w:tc>
          <w:tcPr>
            <w:tcW w:w="4968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B414E19" w14:textId="77777777" w:rsidR="00872E7C" w:rsidRDefault="00872E7C" w:rsidP="00670BCD">
            <w:pPr>
              <w:jc w:val="center"/>
            </w:pPr>
          </w:p>
        </w:tc>
      </w:tr>
      <w:tr w:rsidR="00872E7C" w:rsidRPr="00B54EFA" w14:paraId="2B3FCB13" w14:textId="77777777" w:rsidTr="00670BCD">
        <w:trPr>
          <w:tblCellSpacing w:w="15" w:type="dxa"/>
        </w:trPr>
        <w:tc>
          <w:tcPr>
            <w:tcW w:w="4968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72E7C" w:rsidRPr="00B54EFA" w14:paraId="0FDF9E28" w14:textId="77777777" w:rsidTr="00670BCD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20CCBD26" w14:textId="77777777" w:rsidR="00872E7C" w:rsidRPr="00EE25EC" w:rsidRDefault="00872E7C" w:rsidP="00670BC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52" w:hanging="52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B54EFA">
                    <w:rPr>
                      <w:rFonts w:ascii="Times New Roman" w:hAnsi="Times New Roman" w:cs="Times New Roman"/>
                      <w:b/>
                      <w:bCs/>
                      <w:sz w:val="25"/>
                      <w:szCs w:val="25"/>
                    </w:rPr>
                    <w:t xml:space="preserve"> </w:t>
                  </w:r>
                </w:p>
                <w:p w14:paraId="6981194B" w14:textId="77777777" w:rsidR="00872E7C" w:rsidRDefault="00872E7C" w:rsidP="00670BCD">
                  <w:pPr>
                    <w:pStyle w:val="Zakladnystyl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 xml:space="preserve">č. </w:t>
                  </w:r>
                </w:p>
                <w:p w14:paraId="18B43ED2" w14:textId="352893AE" w:rsidR="00872E7C" w:rsidRDefault="00872E7C" w:rsidP="00670BCD">
                  <w:pPr>
                    <w:pStyle w:val="Zakladnystyl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z  ......... </w:t>
                  </w:r>
                  <w:r w:rsidR="00A31BE6">
                    <w:rPr>
                      <w:sz w:val="28"/>
                      <w:szCs w:val="28"/>
                    </w:rPr>
                    <w:t>202</w:t>
                  </w:r>
                  <w:r w:rsidR="001B3C94">
                    <w:rPr>
                      <w:sz w:val="28"/>
                      <w:szCs w:val="28"/>
                    </w:rPr>
                    <w:t>6</w:t>
                  </w:r>
                </w:p>
                <w:p w14:paraId="55DAB955" w14:textId="77777777" w:rsidR="00872E7C" w:rsidRDefault="00872E7C" w:rsidP="00670BCD">
                  <w:pPr>
                    <w:pStyle w:val="Zakladnystyl"/>
                    <w:jc w:val="center"/>
                    <w:rPr>
                      <w:sz w:val="28"/>
                      <w:szCs w:val="28"/>
                    </w:rPr>
                  </w:pPr>
                </w:p>
                <w:p w14:paraId="2ACB9AB9" w14:textId="5CC2C098" w:rsidR="00872E7C" w:rsidRDefault="00872E7C" w:rsidP="00DB561C">
                  <w:pPr>
                    <w:pStyle w:val="Zakladnystyl"/>
                    <w:tabs>
                      <w:tab w:val="left" w:pos="3765"/>
                    </w:tabs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k </w:t>
                  </w:r>
                  <w:r w:rsidRPr="00802366">
                    <w:rPr>
                      <w:b/>
                      <w:sz w:val="28"/>
                      <w:szCs w:val="28"/>
                    </w:rPr>
                    <w:t xml:space="preserve">návrhu </w:t>
                  </w:r>
                  <w:r w:rsidR="001B3C94">
                    <w:rPr>
                      <w:rFonts w:eastAsia="Calibri"/>
                      <w:b/>
                      <w:sz w:val="28"/>
                      <w:szCs w:val="28"/>
                    </w:rPr>
                    <w:t>nariadenia vlády Slovenskej republiky</w:t>
                  </w:r>
                  <w:r w:rsidR="00AA6A4B" w:rsidRPr="00AA6A4B">
                    <w:t xml:space="preserve"> </w:t>
                  </w:r>
                  <w:r w:rsidR="00AA6A4B" w:rsidRPr="00AA6A4B">
                    <w:rPr>
                      <w:rFonts w:eastAsia="Calibri"/>
                      <w:b/>
                      <w:sz w:val="28"/>
                      <w:szCs w:val="28"/>
                    </w:rPr>
                    <w:t>o investíciách a koncesiách súvisiacich s plnením úloh Ministerstva obrany Slovenskej republiky</w:t>
                  </w:r>
                  <w:r w:rsidR="00AC0DAD">
                    <w:rPr>
                      <w:b/>
                      <w:sz w:val="28"/>
                      <w:szCs w:val="28"/>
                    </w:rPr>
                    <w:t xml:space="preserve"> </w:t>
                  </w:r>
                </w:p>
                <w:p w14:paraId="5AEFEA27" w14:textId="77777777" w:rsidR="00DB561C" w:rsidRDefault="00DB561C" w:rsidP="00670BCD">
                  <w:pPr>
                    <w:pStyle w:val="Zakladnystyl"/>
                    <w:tabs>
                      <w:tab w:val="left" w:pos="3765"/>
                    </w:tabs>
                    <w:rPr>
                      <w:sz w:val="28"/>
                      <w:szCs w:val="28"/>
                    </w:rPr>
                  </w:pPr>
                </w:p>
                <w:tbl>
                  <w:tblPr>
                    <w:tblW w:w="0" w:type="auto"/>
                    <w:tblBorders>
                      <w:bottom w:val="single" w:sz="4" w:space="0" w:color="auto"/>
                    </w:tblBorders>
                    <w:tblCellMar>
                      <w:left w:w="70" w:type="dxa"/>
                      <w:right w:w="7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55"/>
                    <w:gridCol w:w="6804"/>
                  </w:tblGrid>
                  <w:tr w:rsidR="00872E7C" w14:paraId="1AEEDD03" w14:textId="77777777" w:rsidTr="00670BCD">
                    <w:trPr>
                      <w:trHeight w:val="397"/>
                    </w:trPr>
                    <w:tc>
                      <w:tcPr>
                        <w:tcW w:w="20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FFB78E8" w14:textId="77777777" w:rsidR="00872E7C" w:rsidRDefault="00872E7C" w:rsidP="00670BCD">
                        <w:pPr>
                          <w:pStyle w:val="Zakladnystyl"/>
                        </w:pPr>
                        <w:r>
                          <w:t>Číslo materiálu:</w:t>
                        </w:r>
                      </w:p>
                    </w:tc>
                    <w:tc>
                      <w:tcPr>
                        <w:tcW w:w="680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D5A43FB" w14:textId="77777777" w:rsidR="00872E7C" w:rsidRDefault="00872E7C" w:rsidP="00670BCD">
                        <w:pPr>
                          <w:pStyle w:val="Zakladnystyl"/>
                        </w:pPr>
                      </w:p>
                    </w:tc>
                  </w:tr>
                  <w:tr w:rsidR="00872E7C" w14:paraId="185C9A46" w14:textId="77777777" w:rsidTr="00670BCD">
                    <w:trPr>
                      <w:trHeight w:val="397"/>
                    </w:trPr>
                    <w:tc>
                      <w:tcPr>
                        <w:tcW w:w="205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14:paraId="58A173FC" w14:textId="77777777" w:rsidR="00872E7C" w:rsidRDefault="00872E7C" w:rsidP="00670BCD">
                        <w:pPr>
                          <w:pStyle w:val="Zakladnystyl"/>
                        </w:pPr>
                        <w:r>
                          <w:t>Predkladateľ:</w:t>
                        </w:r>
                      </w:p>
                    </w:tc>
                    <w:tc>
                      <w:tcPr>
                        <w:tcW w:w="680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14:paraId="44EB77B8" w14:textId="0855F736" w:rsidR="00872E7C" w:rsidRDefault="001B3C94" w:rsidP="00670BCD">
                        <w:pPr>
                          <w:pStyle w:val="Zakladnystyl"/>
                          <w:jc w:val="both"/>
                        </w:pPr>
                        <w:r>
                          <w:t>minister</w:t>
                        </w:r>
                        <w:r w:rsidR="00DB561C">
                          <w:t xml:space="preserve"> </w:t>
                        </w:r>
                        <w:r>
                          <w:t>financií</w:t>
                        </w:r>
                      </w:p>
                    </w:tc>
                  </w:tr>
                </w:tbl>
                <w:p w14:paraId="33972D65" w14:textId="77777777" w:rsidR="00872E7C" w:rsidRDefault="00872E7C" w:rsidP="00670BCD">
                  <w:pPr>
                    <w:pStyle w:val="Vlada"/>
                  </w:pPr>
                  <w:r>
                    <w:t xml:space="preserve"> Vláda</w:t>
                  </w:r>
                </w:p>
                <w:p w14:paraId="49B55DD9" w14:textId="77777777" w:rsidR="00872E7C" w:rsidRDefault="00872E7C" w:rsidP="00670BCD">
                  <w:pPr>
                    <w:pStyle w:val="Nadpis1"/>
                    <w:ind w:hanging="515"/>
                  </w:pPr>
                  <w:r>
                    <w:t>schvaľuje</w:t>
                  </w:r>
                </w:p>
                <w:p w14:paraId="4DDE25B9" w14:textId="7A10DDED" w:rsidR="00872E7C" w:rsidRDefault="00872E7C" w:rsidP="00670BCD">
                  <w:pPr>
                    <w:pStyle w:val="Nadpis2"/>
                  </w:pPr>
                  <w:r>
                    <w:t xml:space="preserve">návrh </w:t>
                  </w:r>
                  <w:r w:rsidR="001B3C94">
                    <w:t>nariadenia vlády Slovenskej republiky</w:t>
                  </w:r>
                  <w:r w:rsidR="00AA6A4B" w:rsidRPr="00AA6A4B">
                    <w:t xml:space="preserve"> o investíciách a koncesiách súvisiacich s plnením úloh Ministerstva obrany Slovenskej republiky</w:t>
                  </w:r>
                  <w:r>
                    <w:t>;</w:t>
                  </w:r>
                </w:p>
                <w:p w14:paraId="5E5A0684" w14:textId="584C9F1B" w:rsidR="00872E7C" w:rsidRDefault="001B3C94" w:rsidP="00670BCD">
                  <w:pPr>
                    <w:pStyle w:val="Nadpis1"/>
                    <w:ind w:hanging="515"/>
                  </w:pPr>
                  <w:r>
                    <w:t>ukladá</w:t>
                  </w:r>
                </w:p>
                <w:p w14:paraId="3EB8EDC4" w14:textId="7709CF3F" w:rsidR="00872E7C" w:rsidRDefault="00872E7C" w:rsidP="00670BCD">
                  <w:pPr>
                    <w:pStyle w:val="Nosite"/>
                  </w:pPr>
                  <w:r>
                    <w:t>predsed</w:t>
                  </w:r>
                  <w:r w:rsidR="001B3C94">
                    <w:t>ovi</w:t>
                  </w:r>
                  <w:r>
                    <w:t xml:space="preserve"> vlády</w:t>
                  </w:r>
                </w:p>
                <w:p w14:paraId="57863CB0" w14:textId="5191CA67" w:rsidR="00872E7C" w:rsidRDefault="001B3C94" w:rsidP="00670BCD">
                  <w:pPr>
                    <w:pStyle w:val="Nadpis2"/>
                  </w:pPr>
                  <w:r>
                    <w:t>zabezpečiť uverejnenie nariadenia vlády Slovenskej republiky v Zbierke zákonov Slovenskej republiky</w:t>
                  </w:r>
                </w:p>
                <w:p w14:paraId="73012406" w14:textId="34BDBCB7" w:rsidR="00872E7C" w:rsidRDefault="00872E7C" w:rsidP="00670BCD">
                  <w:pPr>
                    <w:pStyle w:val="Vykonaj"/>
                    <w:rPr>
                      <w:sz w:val="27"/>
                      <w:szCs w:val="27"/>
                    </w:rPr>
                  </w:pPr>
                  <w:r>
                    <w:t>Vykon</w:t>
                  </w:r>
                  <w:r w:rsidR="001B3C94">
                    <w:t>á</w:t>
                  </w:r>
                  <w:r>
                    <w:t>:</w:t>
                  </w:r>
                  <w:r>
                    <w:tab/>
                  </w:r>
                  <w:r w:rsidRPr="00802366">
                    <w:rPr>
                      <w:b w:val="0"/>
                    </w:rPr>
                    <w:t>predseda vlády</w:t>
                  </w:r>
                </w:p>
                <w:p w14:paraId="0DCFF285" w14:textId="6FB87F3B" w:rsidR="00872E7C" w:rsidRDefault="00872E7C" w:rsidP="00670BCD">
                  <w:pPr>
                    <w:pStyle w:val="Vykonajzoznam"/>
                    <w:rPr>
                      <w:sz w:val="27"/>
                      <w:szCs w:val="27"/>
                    </w:rPr>
                  </w:pPr>
                </w:p>
                <w:p w14:paraId="383CCF0B" w14:textId="6DFD82CF" w:rsidR="00872E7C" w:rsidRPr="00B54EFA" w:rsidRDefault="00872E7C" w:rsidP="001B3C94">
                  <w:pPr>
                    <w:pStyle w:val="Navedomie"/>
                    <w:rPr>
                      <w:b w:val="0"/>
                      <w:sz w:val="25"/>
                      <w:szCs w:val="25"/>
                    </w:rPr>
                  </w:pPr>
                  <w:r>
                    <w:t xml:space="preserve"> </w:t>
                  </w:r>
                </w:p>
              </w:tc>
            </w:tr>
          </w:tbl>
          <w:p w14:paraId="10C3311C" w14:textId="77777777" w:rsidR="00872E7C" w:rsidRPr="00B54EFA" w:rsidRDefault="00872E7C" w:rsidP="00670BCD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p w14:paraId="495E71D1" w14:textId="77777777" w:rsidR="00482ABB" w:rsidRDefault="00482ABB"/>
    <w:sectPr w:rsidR="00482ABB">
      <w:footerReference w:type="even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0C9BC" w14:textId="77777777" w:rsidR="003952EE" w:rsidRDefault="003952EE" w:rsidP="00922CE5">
      <w:pPr>
        <w:spacing w:after="0" w:line="240" w:lineRule="auto"/>
      </w:pPr>
      <w:r>
        <w:separator/>
      </w:r>
    </w:p>
  </w:endnote>
  <w:endnote w:type="continuationSeparator" w:id="0">
    <w:p w14:paraId="6CE64B81" w14:textId="77777777" w:rsidR="003952EE" w:rsidRDefault="003952EE" w:rsidP="00922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44305" w14:textId="6C5BEDBC" w:rsidR="00922CE5" w:rsidRDefault="00922CE5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6AD3" w14:textId="65F35C67" w:rsidR="00922CE5" w:rsidRDefault="00922CE5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A6DEE" w14:textId="169190BF" w:rsidR="00922CE5" w:rsidRDefault="00922CE5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294A51" w14:textId="77777777" w:rsidR="003952EE" w:rsidRDefault="003952EE" w:rsidP="00922CE5">
      <w:pPr>
        <w:spacing w:after="0" w:line="240" w:lineRule="auto"/>
      </w:pPr>
      <w:r>
        <w:separator/>
      </w:r>
    </w:p>
  </w:footnote>
  <w:footnote w:type="continuationSeparator" w:id="0">
    <w:p w14:paraId="2AFCCE6E" w14:textId="77777777" w:rsidR="003952EE" w:rsidRDefault="003952EE" w:rsidP="00922C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num w:numId="1" w16cid:durableId="922131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2E7C"/>
    <w:rsid w:val="00050735"/>
    <w:rsid w:val="001B3C94"/>
    <w:rsid w:val="001E329A"/>
    <w:rsid w:val="003155EA"/>
    <w:rsid w:val="003952EE"/>
    <w:rsid w:val="004027E3"/>
    <w:rsid w:val="00482ABB"/>
    <w:rsid w:val="006E6AEF"/>
    <w:rsid w:val="00845088"/>
    <w:rsid w:val="00861CE9"/>
    <w:rsid w:val="00872E7C"/>
    <w:rsid w:val="00922CE5"/>
    <w:rsid w:val="00A13844"/>
    <w:rsid w:val="00A31BE6"/>
    <w:rsid w:val="00AA6A4B"/>
    <w:rsid w:val="00AC0DAD"/>
    <w:rsid w:val="00B150E1"/>
    <w:rsid w:val="00D40EC5"/>
    <w:rsid w:val="00D555F2"/>
    <w:rsid w:val="00D924A4"/>
    <w:rsid w:val="00DB561C"/>
    <w:rsid w:val="00FD1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3742E"/>
  <w15:chartTrackingRefBased/>
  <w15:docId w15:val="{7D77547E-2802-4E38-ABCB-4929D46F7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72E7C"/>
    <w:rPr>
      <w:rFonts w:asciiTheme="minorHAnsi" w:hAnsiTheme="minorHAnsi" w:cstheme="minorBidi"/>
      <w:sz w:val="22"/>
      <w:szCs w:val="22"/>
    </w:rPr>
  </w:style>
  <w:style w:type="paragraph" w:styleId="Nadpis1">
    <w:name w:val="heading 1"/>
    <w:aliases w:val="Čo robí (časť)"/>
    <w:basedOn w:val="Normlny"/>
    <w:next w:val="Nosite"/>
    <w:link w:val="Nadpis1Char"/>
    <w:qFormat/>
    <w:rsid w:val="00872E7C"/>
    <w:pPr>
      <w:keepNext/>
      <w:numPr>
        <w:numId w:val="1"/>
      </w:numPr>
      <w:spacing w:before="360" w:after="0" w:line="240" w:lineRule="auto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28"/>
      <w:lang w:eastAsia="sk-SK"/>
    </w:rPr>
  </w:style>
  <w:style w:type="paragraph" w:styleId="Nadpis2">
    <w:name w:val="heading 2"/>
    <w:aliases w:val="Úloha"/>
    <w:basedOn w:val="Normlny"/>
    <w:link w:val="Nadpis2Char"/>
    <w:qFormat/>
    <w:rsid w:val="00872E7C"/>
    <w:pPr>
      <w:numPr>
        <w:ilvl w:val="1"/>
        <w:numId w:val="1"/>
      </w:numPr>
      <w:spacing w:before="120"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3">
    <w:name w:val="heading 3"/>
    <w:aliases w:val="Podúloha"/>
    <w:basedOn w:val="Normlny"/>
    <w:link w:val="Nadpis3Char"/>
    <w:qFormat/>
    <w:rsid w:val="00872E7C"/>
    <w:pPr>
      <w:keepNext/>
      <w:numPr>
        <w:ilvl w:val="2"/>
        <w:numId w:val="1"/>
      </w:numPr>
      <w:spacing w:before="120" w:after="0" w:line="240" w:lineRule="auto"/>
      <w:ind w:left="2269"/>
      <w:outlineLvl w:val="2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4">
    <w:name w:val="heading 4"/>
    <w:aliases w:val="Termín"/>
    <w:basedOn w:val="Normlny"/>
    <w:next w:val="Nadpis2"/>
    <w:link w:val="Nadpis4Char"/>
    <w:qFormat/>
    <w:rsid w:val="00872E7C"/>
    <w:pPr>
      <w:numPr>
        <w:ilvl w:val="3"/>
        <w:numId w:val="1"/>
      </w:numPr>
      <w:spacing w:before="120" w:after="120" w:line="240" w:lineRule="auto"/>
      <w:outlineLvl w:val="3"/>
    </w:pPr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paragraph" w:styleId="Nadpis5">
    <w:name w:val="heading 5"/>
    <w:basedOn w:val="Normlny"/>
    <w:next w:val="Normlny"/>
    <w:link w:val="Nadpis5Char"/>
    <w:qFormat/>
    <w:rsid w:val="00872E7C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sk-SK"/>
    </w:rPr>
  </w:style>
  <w:style w:type="paragraph" w:styleId="Nadpis6">
    <w:name w:val="heading 6"/>
    <w:basedOn w:val="Normlny"/>
    <w:next w:val="Normlny"/>
    <w:link w:val="Nadpis6Char"/>
    <w:qFormat/>
    <w:rsid w:val="00872E7C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sk-SK"/>
    </w:rPr>
  </w:style>
  <w:style w:type="paragraph" w:styleId="Nadpis7">
    <w:name w:val="heading 7"/>
    <w:basedOn w:val="Normlny"/>
    <w:next w:val="Normlny"/>
    <w:link w:val="Nadpis7Char"/>
    <w:qFormat/>
    <w:rsid w:val="00872E7C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8">
    <w:name w:val="heading 8"/>
    <w:basedOn w:val="Normlny"/>
    <w:next w:val="Normlny"/>
    <w:link w:val="Nadpis8Char"/>
    <w:qFormat/>
    <w:rsid w:val="00872E7C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paragraph" w:styleId="Nadpis9">
    <w:name w:val="heading 9"/>
    <w:basedOn w:val="Normlny"/>
    <w:next w:val="Normlny"/>
    <w:link w:val="Nadpis9Char"/>
    <w:qFormat/>
    <w:rsid w:val="00872E7C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Arial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rsid w:val="00872E7C"/>
    <w:rPr>
      <w:rFonts w:eastAsia="Times New Roman"/>
      <w:b/>
      <w:bCs/>
      <w:kern w:val="32"/>
      <w:sz w:val="28"/>
      <w:szCs w:val="28"/>
      <w:lang w:eastAsia="sk-SK"/>
    </w:rPr>
  </w:style>
  <w:style w:type="character" w:customStyle="1" w:styleId="Nadpis2Char">
    <w:name w:val="Nadpis 2 Char"/>
    <w:aliases w:val="Úloha Char"/>
    <w:basedOn w:val="Predvolenpsmoodseku"/>
    <w:link w:val="Nadpis2"/>
    <w:rsid w:val="00872E7C"/>
    <w:rPr>
      <w:rFonts w:eastAsia="Times New Roman"/>
      <w:lang w:eastAsia="sk-SK"/>
    </w:rPr>
  </w:style>
  <w:style w:type="character" w:customStyle="1" w:styleId="Nadpis3Char">
    <w:name w:val="Nadpis 3 Char"/>
    <w:aliases w:val="Podúloha Char"/>
    <w:basedOn w:val="Predvolenpsmoodseku"/>
    <w:link w:val="Nadpis3"/>
    <w:rsid w:val="00872E7C"/>
    <w:rPr>
      <w:rFonts w:eastAsia="Times New Roman"/>
      <w:lang w:eastAsia="sk-SK"/>
    </w:rPr>
  </w:style>
  <w:style w:type="character" w:customStyle="1" w:styleId="Nadpis4Char">
    <w:name w:val="Nadpis 4 Char"/>
    <w:aliases w:val="Termín Char"/>
    <w:basedOn w:val="Predvolenpsmoodseku"/>
    <w:link w:val="Nadpis4"/>
    <w:rsid w:val="00872E7C"/>
    <w:rPr>
      <w:rFonts w:eastAsia="Times New Roman"/>
      <w:i/>
      <w:iCs/>
      <w:lang w:eastAsia="sk-SK"/>
    </w:rPr>
  </w:style>
  <w:style w:type="character" w:customStyle="1" w:styleId="Nadpis5Char">
    <w:name w:val="Nadpis 5 Char"/>
    <w:basedOn w:val="Predvolenpsmoodseku"/>
    <w:link w:val="Nadpis5"/>
    <w:rsid w:val="00872E7C"/>
    <w:rPr>
      <w:rFonts w:eastAsia="Times New Roman"/>
      <w:b/>
      <w:bCs/>
      <w:i/>
      <w:iCs/>
      <w:sz w:val="26"/>
      <w:szCs w:val="26"/>
      <w:lang w:eastAsia="sk-SK"/>
    </w:rPr>
  </w:style>
  <w:style w:type="character" w:customStyle="1" w:styleId="Nadpis6Char">
    <w:name w:val="Nadpis 6 Char"/>
    <w:basedOn w:val="Predvolenpsmoodseku"/>
    <w:link w:val="Nadpis6"/>
    <w:rsid w:val="00872E7C"/>
    <w:rPr>
      <w:rFonts w:eastAsia="Times New Roman"/>
      <w:b/>
      <w:bCs/>
      <w:sz w:val="22"/>
      <w:szCs w:val="22"/>
      <w:lang w:eastAsia="sk-SK"/>
    </w:rPr>
  </w:style>
  <w:style w:type="character" w:customStyle="1" w:styleId="Nadpis7Char">
    <w:name w:val="Nadpis 7 Char"/>
    <w:basedOn w:val="Predvolenpsmoodseku"/>
    <w:link w:val="Nadpis7"/>
    <w:rsid w:val="00872E7C"/>
    <w:rPr>
      <w:rFonts w:eastAsia="Times New Roman"/>
      <w:lang w:eastAsia="sk-SK"/>
    </w:rPr>
  </w:style>
  <w:style w:type="character" w:customStyle="1" w:styleId="Nadpis8Char">
    <w:name w:val="Nadpis 8 Char"/>
    <w:basedOn w:val="Predvolenpsmoodseku"/>
    <w:link w:val="Nadpis8"/>
    <w:rsid w:val="00872E7C"/>
    <w:rPr>
      <w:rFonts w:eastAsia="Times New Roman"/>
      <w:i/>
      <w:iCs/>
      <w:lang w:eastAsia="sk-SK"/>
    </w:rPr>
  </w:style>
  <w:style w:type="character" w:customStyle="1" w:styleId="Nadpis9Char">
    <w:name w:val="Nadpis 9 Char"/>
    <w:basedOn w:val="Predvolenpsmoodseku"/>
    <w:link w:val="Nadpis9"/>
    <w:rsid w:val="00872E7C"/>
    <w:rPr>
      <w:rFonts w:ascii="Arial" w:eastAsia="Times New Roman" w:hAnsi="Arial" w:cs="Arial"/>
      <w:sz w:val="22"/>
      <w:szCs w:val="22"/>
      <w:lang w:eastAsia="sk-SK"/>
    </w:rPr>
  </w:style>
  <w:style w:type="paragraph" w:customStyle="1" w:styleId="Vlada">
    <w:name w:val="Vlada"/>
    <w:basedOn w:val="Normlny"/>
    <w:uiPriority w:val="99"/>
    <w:rsid w:val="00872E7C"/>
    <w:pPr>
      <w:spacing w:before="480" w:after="120" w:line="240" w:lineRule="auto"/>
    </w:pPr>
    <w:rPr>
      <w:rFonts w:ascii="Times New Roman" w:eastAsia="Times New Roman" w:hAnsi="Times New Roman" w:cs="Times New Roman"/>
      <w:b/>
      <w:bCs/>
      <w:sz w:val="32"/>
      <w:szCs w:val="32"/>
      <w:lang w:eastAsia="sk-SK"/>
    </w:rPr>
  </w:style>
  <w:style w:type="paragraph" w:customStyle="1" w:styleId="Vykonaj">
    <w:name w:val="Vykonajú"/>
    <w:basedOn w:val="Normlny"/>
    <w:next w:val="Vykonajzoznam"/>
    <w:rsid w:val="00872E7C"/>
    <w:pPr>
      <w:keepNext/>
      <w:spacing w:before="360"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paragraph" w:customStyle="1" w:styleId="Vykonajzoznam">
    <w:name w:val="Vykonajú_zoznam"/>
    <w:basedOn w:val="Normlny"/>
    <w:rsid w:val="00872E7C"/>
    <w:pPr>
      <w:spacing w:after="0" w:line="240" w:lineRule="auto"/>
      <w:ind w:left="1418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Navedomie">
    <w:name w:val="Na vedomie"/>
    <w:basedOn w:val="Vykonajzoznam"/>
    <w:next w:val="Normlny"/>
    <w:rsid w:val="00872E7C"/>
    <w:pPr>
      <w:spacing w:before="360"/>
      <w:ind w:left="0"/>
    </w:pPr>
    <w:rPr>
      <w:b/>
      <w:bCs/>
    </w:rPr>
  </w:style>
  <w:style w:type="paragraph" w:customStyle="1" w:styleId="Zakladnystyl">
    <w:name w:val="Zakladny styl"/>
    <w:uiPriority w:val="99"/>
    <w:rsid w:val="00872E7C"/>
    <w:pPr>
      <w:spacing w:after="0" w:line="240" w:lineRule="auto"/>
    </w:pPr>
    <w:rPr>
      <w:rFonts w:eastAsia="Times New Roman"/>
      <w:lang w:eastAsia="sk-SK"/>
    </w:rPr>
  </w:style>
  <w:style w:type="paragraph" w:customStyle="1" w:styleId="Nosite">
    <w:name w:val="Nositeľ"/>
    <w:basedOn w:val="Zakladnystyl"/>
    <w:next w:val="Nadpis2"/>
    <w:link w:val="NositeChar"/>
    <w:uiPriority w:val="99"/>
    <w:rsid w:val="00872E7C"/>
    <w:pPr>
      <w:spacing w:before="240" w:after="120"/>
      <w:ind w:left="567"/>
    </w:pPr>
    <w:rPr>
      <w:b/>
      <w:bCs/>
    </w:rPr>
  </w:style>
  <w:style w:type="character" w:customStyle="1" w:styleId="NositeChar">
    <w:name w:val="Nositeľ Char"/>
    <w:link w:val="Nosite"/>
    <w:uiPriority w:val="99"/>
    <w:rsid w:val="00872E7C"/>
    <w:rPr>
      <w:rFonts w:eastAsia="Times New Roman"/>
      <w:b/>
      <w:bCs/>
      <w:lang w:eastAsia="sk-SK"/>
    </w:rPr>
  </w:style>
  <w:style w:type="paragraph" w:styleId="Pta">
    <w:name w:val="footer"/>
    <w:basedOn w:val="Normlny"/>
    <w:link w:val="PtaChar"/>
    <w:uiPriority w:val="99"/>
    <w:unhideWhenUsed/>
    <w:rsid w:val="00922C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922CE5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w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b985e83-3d52-42ad-b155-d29f26040bee" xsi:nil="true"/>
    <Investor xmlns="2bea311a-6349-4f16-a6ad-3d7e64363659" xsi:nil="true"/>
    <_Flow_SignoffStatus xmlns="2bea311a-6349-4f16-a6ad-3d7e64363659" xsi:nil="true"/>
    <N_x00e1_zovprojektu xmlns="2bea311a-6349-4f16-a6ad-3d7e64363659" xsi:nil="true"/>
    <Rezort xmlns="2bea311a-6349-4f16-a6ad-3d7e64363659" xsi:nil="true"/>
    <rezort1 xmlns="2bea311a-6349-4f16-a6ad-3d7e64363659" xsi:nil="true"/>
    <Dokon_x010d_en_x00e9_ xmlns="2bea311a-6349-4f16-a6ad-3d7e64363659">true</Dokon_x010d_en_x00e9_>
    <lcf76f155ced4ddcb4097134ff3c332f xmlns="2bea311a-6349-4f16-a6ad-3d7e64363659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345D5AA583624FBE4499852B5726D5" ma:contentTypeVersion="26" ma:contentTypeDescription="Create a new document." ma:contentTypeScope="" ma:versionID="1b839011eaf6b27d81896bbcde6c77d9">
  <xsd:schema xmlns:xsd="http://www.w3.org/2001/XMLSchema" xmlns:xs="http://www.w3.org/2001/XMLSchema" xmlns:p="http://schemas.microsoft.com/office/2006/metadata/properties" xmlns:ns2="2bea311a-6349-4f16-a6ad-3d7e64363659" xmlns:ns3="eb985e83-3d52-42ad-b155-d29f26040bee" targetNamespace="http://schemas.microsoft.com/office/2006/metadata/properties" ma:root="true" ma:fieldsID="fb64862cd2dda389b63ba1111b44f633" ns2:_="" ns3:_="">
    <xsd:import namespace="2bea311a-6349-4f16-a6ad-3d7e64363659"/>
    <xsd:import namespace="eb985e83-3d52-42ad-b155-d29f26040b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Rezort" minOccurs="0"/>
                <xsd:element ref="ns2:_Flow_SignoffStatus" minOccurs="0"/>
                <xsd:element ref="ns2:rezort1" minOccurs="0"/>
                <xsd:element ref="ns2:Dokon_x010d_en_x00e9_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  <xsd:element ref="ns2:Investor" minOccurs="0"/>
                <xsd:element ref="ns2:N_x00e1_zovprojektu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ea311a-6349-4f16-a6ad-3d7e643636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Rezort" ma:index="12" nillable="true" ma:displayName="Rezort" ma:format="Dropdown" ma:internalName="Rezort">
      <xsd:simpleType>
        <xsd:restriction base="dms:Choice">
          <xsd:enumeration value="MIRRI SR"/>
          <xsd:enumeration value="MF SR"/>
          <xsd:enumeration value="MD SR"/>
          <xsd:enumeration value="MV SR"/>
          <xsd:enumeration value="MS SR"/>
          <xsd:enumeration value="MŽP SR"/>
          <xsd:enumeration value="MK SR"/>
          <xsd:enumeration value="MZ SR"/>
          <xsd:enumeration value="MZV SR"/>
          <xsd:enumeration value="MH SR"/>
          <xsd:enumeration value="MO SR"/>
          <xsd:enumeration value="MŠVVŠ SR"/>
          <xsd:enumeration value="MPRSVaR SR"/>
          <xsd:enumeration value="MPRV SR"/>
          <xsd:enumeration value="Iné"/>
          <xsd:enumeration value="ÚV SR"/>
        </xsd:restriction>
      </xsd:simpleType>
    </xsd:element>
    <xsd:element name="_Flow_SignoffStatus" ma:index="13" nillable="true" ma:displayName="Sign-off status" ma:internalName="Sign_x002d_off_x0020_status">
      <xsd:simpleType>
        <xsd:restriction base="dms:Text"/>
      </xsd:simpleType>
    </xsd:element>
    <xsd:element name="rezort1" ma:index="14" nillable="true" ma:displayName="rezort1" ma:format="Dropdown" ma:internalName="rezort1">
      <xsd:simpleType>
        <xsd:restriction base="dms:Choice">
          <xsd:enumeration value="Voľba 1"/>
          <xsd:enumeration value="Voľba 2"/>
          <xsd:enumeration value="Voľba 3"/>
        </xsd:restriction>
      </xsd:simpleType>
    </xsd:element>
    <xsd:element name="Dokon_x010d_en_x00e9_" ma:index="15" nillable="true" ma:displayName="Dokončené" ma:default="1" ma:format="Dropdown" ma:internalName="Dokon_x010d_en_x00e9_">
      <xsd:simpleType>
        <xsd:restriction base="dms:Boolea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Investor" ma:index="22" nillable="true" ma:displayName="Investor" ma:format="Dropdown" ma:internalName="Investor">
      <xsd:simpleType>
        <xsd:restriction base="dms:Text">
          <xsd:maxLength value="255"/>
        </xsd:restriction>
      </xsd:simpleType>
    </xsd:element>
    <xsd:element name="N_x00e1_zovprojektu" ma:index="23" nillable="true" ma:displayName="Názov projektu" ma:format="Dropdown" ma:internalName="N_x00e1_zovprojektu">
      <xsd:simpleType>
        <xsd:restriction base="dms:Text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e6280cd1-a04d-4604-9556-14e4c0dce5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8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985e83-3d52-42ad-b155-d29f26040be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1a2de365-b861-49b0-bef9-b8f3045b7312}" ma:internalName="TaxCatchAll" ma:showField="CatchAllData" ma:web="eb985e83-3d52-42ad-b155-d29f26040b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1523EC0-98FB-4C0D-A3B8-E8FD0C19BF9E}">
  <ds:schemaRefs>
    <ds:schemaRef ds:uri="http://schemas.microsoft.com/office/2006/metadata/properties"/>
    <ds:schemaRef ds:uri="http://schemas.microsoft.com/office/infopath/2007/PartnerControls"/>
    <ds:schemaRef ds:uri="eb985e83-3d52-42ad-b155-d29f26040bee"/>
    <ds:schemaRef ds:uri="2bea311a-6349-4f16-a6ad-3d7e64363659"/>
  </ds:schemaRefs>
</ds:datastoreItem>
</file>

<file path=customXml/itemProps2.xml><?xml version="1.0" encoding="utf-8"?>
<ds:datastoreItem xmlns:ds="http://schemas.openxmlformats.org/officeDocument/2006/customXml" ds:itemID="{A139E507-A7D1-4F66-8F9A-4EC1C457D0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ea311a-6349-4f16-a6ad-3d7e64363659"/>
    <ds:schemaRef ds:uri="eb985e83-3d52-42ad-b155-d29f26040b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F0E37A-4474-493B-BC3C-41B600073D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Hronček Peter</dc:creator>
  <cp:keywords/>
  <dc:description/>
  <cp:lastModifiedBy>Hronček Peter</cp:lastModifiedBy>
  <cp:revision>3</cp:revision>
  <cp:lastPrinted>2026-08-25T10:04:00Z</cp:lastPrinted>
  <dcterms:created xsi:type="dcterms:W3CDTF">2025-02-10T13:35:00Z</dcterms:created>
  <dcterms:modified xsi:type="dcterms:W3CDTF">2026-08-25T10:08:00Z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0x010100DC345D5AA583624FBE4499852B5726D5</vt:lpwstr>
  </property>
  <property fmtid="{D5CDD505-2E9C-101B-9397-08002B2CF9AE}" pid="3" name="MediaServiceImageTags">
    <vt:lpwstr/>
  </property>
  <property fmtid="{D5CDD505-2E9C-101B-9397-08002B2CF9AE}" pid="4" name="MSIP_Label_d8d4986f-dcbf-4623-ae9a-8251714e0a88_Enabled">
    <vt:lpwstr>true</vt:lpwstr>
  </property>
  <property fmtid="{D5CDD505-2E9C-101B-9397-08002B2CF9AE}" pid="5" name="MSIP_Label_d8d4986f-dcbf-4623-ae9a-8251714e0a88_SetDate">
    <vt:lpwstr>2026-08-25T10:08:12Z</vt:lpwstr>
  </property>
  <property fmtid="{D5CDD505-2E9C-101B-9397-08002B2CF9AE}" pid="6" name="MSIP_Label_d8d4986f-dcbf-4623-ae9a-8251714e0a88_Method">
    <vt:lpwstr>Privileged</vt:lpwstr>
  </property>
  <property fmtid="{D5CDD505-2E9C-101B-9397-08002B2CF9AE}" pid="7" name="MSIP_Label_d8d4986f-dcbf-4623-ae9a-8251714e0a88_Name">
    <vt:lpwstr>Public</vt:lpwstr>
  </property>
  <property fmtid="{D5CDD505-2E9C-101B-9397-08002B2CF9AE}" pid="8" name="MSIP_Label_d8d4986f-dcbf-4623-ae9a-8251714e0a88_SiteId">
    <vt:lpwstr>579df390-dbff-49fd-8f10-624670566482</vt:lpwstr>
  </property>
  <property fmtid="{D5CDD505-2E9C-101B-9397-08002B2CF9AE}" pid="9" name="MSIP_Label_d8d4986f-dcbf-4623-ae9a-8251714e0a88_ActionId">
    <vt:lpwstr>cd9b997d-28ff-4ef2-bc92-a44faf1a0d4e</vt:lpwstr>
  </property>
  <property fmtid="{D5CDD505-2E9C-101B-9397-08002B2CF9AE}" pid="10" name="MSIP_Label_d8d4986f-dcbf-4623-ae9a-8251714e0a88_ContentBits">
    <vt:lpwstr>0</vt:lpwstr>
  </property>
  <property fmtid="{D5CDD505-2E9C-101B-9397-08002B2CF9AE}" pid="11" name="MSIP_Label_d8d4986f-dcbf-4623-ae9a-8251714e0a88_Tag">
    <vt:lpwstr>10, 0, 1, 1</vt:lpwstr>
  </property>
</Properties>
</file>